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9C86" w14:textId="77777777" w:rsidR="001A0DBF" w:rsidRPr="001A0DBF" w:rsidRDefault="001A0DBF" w:rsidP="008136FE">
      <w:pPr>
        <w:pStyle w:val="Heading1"/>
        <w:shd w:val="clear" w:color="auto" w:fill="FFFFFF"/>
        <w:spacing w:after="300" w:afterAutospacing="0" w:line="276" w:lineRule="auto"/>
        <w:jc w:val="center"/>
        <w:rPr>
          <w:rFonts w:ascii="Arial" w:eastAsia="Times New Roman" w:hAnsi="Arial" w:cs="Arial"/>
          <w:color w:val="1F3864" w:themeColor="accent1" w:themeShade="80"/>
          <w:sz w:val="36"/>
          <w:szCs w:val="36"/>
        </w:rPr>
      </w:pP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Protect your</w:t>
      </w:r>
      <w:bookmarkStart w:id="0" w:name="_GoBack"/>
      <w:bookmarkEnd w:id="0"/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 Tier 4 visa</w:t>
      </w:r>
    </w:p>
    <w:p w14:paraId="1D289B92" w14:textId="0B938689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Once you have your visa, you must still ensure that you protect your status so that your visa is not curtailed. Make sure that you adhere to the following tips:</w:t>
      </w:r>
    </w:p>
    <w:p w14:paraId="39E4F02E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Enrol at the sponsor institution that issued your CAS</w:t>
      </w:r>
    </w:p>
    <w:p w14:paraId="1EDEDAC5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Check whether you need to register with the police</w:t>
      </w:r>
    </w:p>
    <w:p w14:paraId="667B8B09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Pick up your Biometric Residence Permit from a specified Post Office if required</w:t>
      </w:r>
    </w:p>
    <w:p w14:paraId="2C91BF73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Check your work conditions</w:t>
      </w:r>
    </w:p>
    <w:p w14:paraId="6E6A56D2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Do not claim ‘public funds’</w:t>
      </w:r>
    </w:p>
    <w:p w14:paraId="0091B167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Ensure that your maintenance funds are available to pay your living costs</w:t>
      </w:r>
    </w:p>
    <w:p w14:paraId="704F5A50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Keep copies of your personal documents, including your visa, BRP and passport photo page</w:t>
      </w:r>
    </w:p>
    <w:p w14:paraId="2F489B1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Keep all correspondence with UK immigration authorities</w:t>
      </w:r>
    </w:p>
    <w:p w14:paraId="0F7363B5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Maintain attendance on your course and submit your work on time</w:t>
      </w:r>
    </w:p>
    <w:p w14:paraId="58C4C4C2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Remember to report a change of address to the university, UK immigration authorities and the Police if you are required to register </w:t>
      </w:r>
    </w:p>
    <w:p w14:paraId="0FBD348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Do not get into trouble with the police or commit driving offences</w:t>
      </w:r>
    </w:p>
    <w:p w14:paraId="6895B22D" w14:textId="77777777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Style w:val="Strong"/>
          <w:rFonts w:ascii="Arial" w:hAnsi="Arial" w:cs="Arial"/>
          <w:color w:val="333333"/>
          <w:sz w:val="32"/>
          <w:szCs w:val="32"/>
        </w:rPr>
        <w:t>Where to go for help and other useful contacts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14:paraId="51E167F3" w14:textId="77777777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For further information about protecting your Tier 4 visa, visit the </w:t>
      </w:r>
      <w:hyperlink r:id="rId5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. For updates on general immigration issues during your stay in the UK, please visit the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6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 or follow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7" w:tgtFrame="_blank" w:tooltip="UKCISA Twitter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on Twitter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 xml:space="preserve">. Please also look out for important updates in the regular </w:t>
      </w:r>
      <w:proofErr w:type="spellStart"/>
      <w:r w:rsidRPr="001A0DBF">
        <w:rPr>
          <w:rFonts w:ascii="Arial" w:hAnsi="Arial" w:cs="Arial"/>
          <w:color w:val="333333"/>
          <w:sz w:val="32"/>
          <w:szCs w:val="32"/>
        </w:rPr>
        <w:t>Scholargram</w:t>
      </w:r>
      <w:proofErr w:type="spellEnd"/>
      <w:r w:rsidRPr="001A0DBF">
        <w:rPr>
          <w:rFonts w:ascii="Arial" w:hAnsi="Arial" w:cs="Arial"/>
          <w:color w:val="333333"/>
          <w:sz w:val="32"/>
          <w:szCs w:val="32"/>
        </w:rPr>
        <w:t>.</w:t>
      </w:r>
      <w:r w:rsidRPr="001A0DBF">
        <w:rPr>
          <w:rFonts w:ascii="Arial" w:hAnsi="Arial" w:cs="Arial"/>
          <w:color w:val="333333"/>
          <w:sz w:val="32"/>
          <w:szCs w:val="32"/>
        </w:rPr>
        <w:br/>
      </w:r>
      <w:r w:rsidRPr="001A0DBF">
        <w:rPr>
          <w:rFonts w:ascii="Arial" w:hAnsi="Arial" w:cs="Arial"/>
          <w:color w:val="333333"/>
          <w:sz w:val="32"/>
          <w:szCs w:val="32"/>
        </w:rPr>
        <w:br/>
        <w:t xml:space="preserve">If you have any questions about your visa or the conditions </w:t>
      </w:r>
      <w:r w:rsidRPr="001A0DBF">
        <w:rPr>
          <w:rFonts w:ascii="Arial" w:hAnsi="Arial" w:cs="Arial"/>
          <w:color w:val="333333"/>
          <w:sz w:val="32"/>
          <w:szCs w:val="32"/>
        </w:rPr>
        <w:lastRenderedPageBreak/>
        <w:t xml:space="preserve">attached to it, you can get advice by emailing the Welfare and Immigration Team at </w:t>
      </w:r>
      <w:hyperlink r:id="rId8" w:history="1">
        <w:r w:rsidRPr="001A0DBF">
          <w:rPr>
            <w:rStyle w:val="Hyperlink"/>
            <w:rFonts w:ascii="Arial" w:hAnsi="Arial" w:cs="Arial"/>
            <w:sz w:val="32"/>
            <w:szCs w:val="32"/>
          </w:rPr>
          <w:t>welfare@chevening.org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 xml:space="preserve"> or by contacting the international student adviser at the university where you intend to study, or its students’ union or guild.</w:t>
      </w:r>
    </w:p>
    <w:p w14:paraId="4F5DBBEE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59FF6D74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3716ECBC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0584A9DD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4D75344A" w14:textId="1EB9BA71" w:rsidR="001A0DBF" w:rsidRPr="001A0DBF" w:rsidRDefault="001A0DBF" w:rsidP="008136FE">
      <w:pPr>
        <w:spacing w:line="276" w:lineRule="auto"/>
        <w:rPr>
          <w:rFonts w:ascii="Arial" w:hAnsi="Arial" w:cs="Arial"/>
          <w:i/>
          <w:sz w:val="32"/>
          <w:szCs w:val="32"/>
        </w:rPr>
      </w:pPr>
      <w:r w:rsidRPr="001A0DBF">
        <w:rPr>
          <w:rFonts w:ascii="Arial" w:hAnsi="Arial" w:cs="Arial"/>
          <w:i/>
          <w:sz w:val="32"/>
          <w:szCs w:val="32"/>
        </w:rPr>
        <w:t xml:space="preserve">UPDATED </w:t>
      </w:r>
      <w:r>
        <w:rPr>
          <w:rFonts w:ascii="Arial" w:hAnsi="Arial" w:cs="Arial"/>
          <w:i/>
          <w:sz w:val="32"/>
          <w:szCs w:val="32"/>
        </w:rPr>
        <w:t>23</w:t>
      </w:r>
      <w:r w:rsidRPr="001A0DBF">
        <w:rPr>
          <w:rFonts w:ascii="Arial" w:hAnsi="Arial" w:cs="Arial"/>
          <w:i/>
          <w:sz w:val="32"/>
          <w:szCs w:val="32"/>
        </w:rPr>
        <w:t xml:space="preserve"> JUNE 2020</w:t>
      </w:r>
    </w:p>
    <w:p w14:paraId="131AC22A" w14:textId="77777777" w:rsidR="003B6E6B" w:rsidRDefault="003B6E6B" w:rsidP="008136FE"/>
    <w:sectPr w:rsidR="003B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51"/>
    <w:multiLevelType w:val="multilevel"/>
    <w:tmpl w:val="938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BF"/>
    <w:rsid w:val="00096B99"/>
    <w:rsid w:val="001A0DBF"/>
    <w:rsid w:val="003B6E6B"/>
    <w:rsid w:val="008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C4A4"/>
  <w15:chartTrackingRefBased/>
  <w15:docId w15:val="{0C0A1B1E-A2DB-4C66-AFF5-E421AC6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0DBF"/>
  </w:style>
  <w:style w:type="paragraph" w:styleId="Heading1">
    <w:name w:val="heading 1"/>
    <w:basedOn w:val="Normal"/>
    <w:link w:val="Heading1Char"/>
    <w:uiPriority w:val="9"/>
    <w:qFormat/>
    <w:rsid w:val="001A0DB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B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0D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0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0DBF"/>
  </w:style>
  <w:style w:type="character" w:styleId="Strong">
    <w:name w:val="Strong"/>
    <w:basedOn w:val="DefaultParagraphFont"/>
    <w:uiPriority w:val="22"/>
    <w:qFormat/>
    <w:rsid w:val="001A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cheven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ukc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cisa.org.uk/" TargetMode="External"/><Relationship Id="rId5" Type="http://schemas.openxmlformats.org/officeDocument/2006/relationships/hyperlink" Target="http://www.ukcisa.org.uk/International-Students/Immigration-/Protecting-your-Tier-4-stat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McClafferty</dc:creator>
  <cp:keywords/>
  <dc:description/>
  <cp:lastModifiedBy>Chevening - Jim Dale</cp:lastModifiedBy>
  <cp:revision>3</cp:revision>
  <dcterms:created xsi:type="dcterms:W3CDTF">2020-06-23T10:49:00Z</dcterms:created>
  <dcterms:modified xsi:type="dcterms:W3CDTF">2020-06-23T16:59:00Z</dcterms:modified>
</cp:coreProperties>
</file>